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A2" w:rsidRPr="00ED0CA2" w:rsidRDefault="00ED0CA2" w:rsidP="00ED0CA2">
      <w:pPr>
        <w:rPr>
          <w:sz w:val="38"/>
          <w:szCs w:val="38"/>
        </w:rPr>
      </w:pPr>
      <w:bookmarkStart w:id="0" w:name="_GoBack"/>
      <w:bookmarkEnd w:id="0"/>
      <w:r w:rsidRPr="00ED0CA2">
        <w:rPr>
          <w:sz w:val="38"/>
          <w:szCs w:val="38"/>
        </w:rPr>
        <w:t>Cybersecurity for Future Presidents</w:t>
      </w:r>
    </w:p>
    <w:p w:rsidR="00ED0CA2" w:rsidRPr="00ED0CA2" w:rsidRDefault="00ED0CA2" w:rsidP="00ED0CA2">
      <w:r w:rsidRPr="00ED0CA2">
        <w:t>Future Presidents will need to understand the science, technology, and human considerations behind cyber security well enough to make informed decisions when provided advice and options for action. By adopting the perspective of training future Presidents, this course aims to help all students (whether or not they later seek leadership positions in government or industry) to understand cyber security, privacy, and intellectual property issues from technical and social perspectives. It assumes a basic familiarity with computers including use of modern desktop, mobile and web-based platforms. It is designed for students who have an interest in thinking critically about how technology and cyber security may affect individuals, groups, and organizations in 20-30 years. Government by the people depends on a citizenry that understands the issues their leaders must address. This course will provide students the tools to understand and evaluate the actions of future leaders in the area of cyber security.</w:t>
      </w:r>
    </w:p>
    <w:p w:rsidR="00ED0CA2" w:rsidRPr="00ED0CA2" w:rsidRDefault="00ED0CA2" w:rsidP="00ED0CA2">
      <w:pPr>
        <w:rPr>
          <w:sz w:val="38"/>
          <w:szCs w:val="38"/>
        </w:rPr>
      </w:pPr>
      <w:r w:rsidRPr="00ED0CA2">
        <w:rPr>
          <w:sz w:val="38"/>
          <w:szCs w:val="38"/>
        </w:rPr>
        <w:t>Learning Objectives</w:t>
      </w:r>
    </w:p>
    <w:p w:rsidR="00ED0CA2" w:rsidRPr="00ED0CA2" w:rsidRDefault="00ED0CA2" w:rsidP="00ED0CA2">
      <w:r w:rsidRPr="00ED0CA2">
        <w:t>At the end of the course, students should:</w:t>
      </w:r>
    </w:p>
    <w:p w:rsidR="00ED0CA2" w:rsidRPr="00ED0CA2" w:rsidRDefault="00ED0CA2" w:rsidP="00ED0CA2">
      <w:pPr>
        <w:pStyle w:val="ListParagraph"/>
        <w:numPr>
          <w:ilvl w:val="0"/>
          <w:numId w:val="5"/>
        </w:numPr>
      </w:pPr>
      <w:r w:rsidRPr="00ED0CA2">
        <w:t>Understand and be able to explain fundamental concepts of computing and cyber security, including information theory, computability, cryptography, authentication, access control, information flow, anonymity, privacy, accountability, how vulnerabilities arise and how attacks work.</w:t>
      </w:r>
    </w:p>
    <w:p w:rsidR="00ED0CA2" w:rsidRPr="00ED0CA2" w:rsidRDefault="00ED0CA2" w:rsidP="00ED0CA2">
      <w:pPr>
        <w:pStyle w:val="ListParagraph"/>
        <w:numPr>
          <w:ilvl w:val="0"/>
          <w:numId w:val="5"/>
        </w:numPr>
      </w:pPr>
      <w:r w:rsidRPr="00ED0CA2">
        <w:t>Understand and be able to explain relevant laws, policies, societal and market forces that will continue to shape policy surrounding cyber security and privacy.</w:t>
      </w:r>
    </w:p>
    <w:p w:rsidR="00ED0CA2" w:rsidRPr="00ED0CA2" w:rsidRDefault="00ED0CA2" w:rsidP="00ED0CA2">
      <w:pPr>
        <w:pStyle w:val="ListParagraph"/>
        <w:numPr>
          <w:ilvl w:val="0"/>
          <w:numId w:val="5"/>
        </w:numPr>
      </w:pPr>
      <w:r w:rsidRPr="00ED0CA2">
        <w:t>Be able to apply their understanding of technology and policy to assess critically arguments put forth in favor of alternative policy positions.</w:t>
      </w:r>
    </w:p>
    <w:p w:rsidR="00ED0CA2" w:rsidRPr="00ED0CA2" w:rsidRDefault="00ED0CA2" w:rsidP="00ED0CA2">
      <w:pPr>
        <w:pStyle w:val="Heading2"/>
      </w:pPr>
      <w:r w:rsidRPr="00ED0CA2">
        <w:t>Methods of Assessment</w:t>
      </w:r>
    </w:p>
    <w:p w:rsidR="00ED0CA2" w:rsidRPr="00ED0CA2" w:rsidRDefault="00ED0CA2" w:rsidP="00ED0CA2">
      <w:r w:rsidRPr="00ED0CA2">
        <w:t>Students will be assessed in four ways: through class participation and homework assignments, including participation in classroom debates, (40%), on a mid-term exam (30%) and a final exam (30%).</w:t>
      </w:r>
    </w:p>
    <w:p w:rsidR="00ED0CA2" w:rsidRPr="00ED0CA2" w:rsidRDefault="00ED0CA2" w:rsidP="00ED0CA2">
      <w:r w:rsidRPr="00ED0CA2">
        <w:t>[Updated 4/8] Rather than providing extra credit work - we will count the final exam as 40% and the midterm as 20% for any student who does better on their final exam than on their mid-exam. This should incentivize students to learn the materials they missed on the midterm.   </w:t>
      </w:r>
    </w:p>
    <w:p w:rsidR="00ED0CA2" w:rsidRPr="00ED0CA2" w:rsidRDefault="00ED0CA2" w:rsidP="00ED0CA2">
      <w:pPr>
        <w:pStyle w:val="Heading2"/>
      </w:pPr>
      <w:r w:rsidRPr="00ED0CA2">
        <w:t>Exercise Late Policy</w:t>
      </w:r>
    </w:p>
    <w:p w:rsidR="00ED0CA2" w:rsidRPr="00ED0CA2" w:rsidRDefault="00ED0CA2" w:rsidP="00ED0CA2">
      <w:r w:rsidRPr="00ED0CA2">
        <w:t>Your exercise grade will be deducted a certain percentage based on the following guidelines:</w:t>
      </w:r>
    </w:p>
    <w:p w:rsidR="00ED0CA2" w:rsidRPr="00ED0CA2" w:rsidRDefault="00ED0CA2" w:rsidP="00ED0CA2">
      <w:pPr>
        <w:pStyle w:val="ListParagraph"/>
        <w:numPr>
          <w:ilvl w:val="0"/>
          <w:numId w:val="6"/>
        </w:numPr>
      </w:pPr>
      <w:r w:rsidRPr="00ED0CA2">
        <w:t xml:space="preserve">-10% </w:t>
      </w:r>
      <w:proofErr w:type="gramStart"/>
      <w:r w:rsidRPr="00ED0CA2">
        <w:t>When</w:t>
      </w:r>
      <w:proofErr w:type="gramEnd"/>
      <w:r w:rsidRPr="00ED0CA2">
        <w:t xml:space="preserve"> submitted after the due date/time BUT before the exercise is reviewed in class.</w:t>
      </w:r>
    </w:p>
    <w:p w:rsidR="00ED0CA2" w:rsidRPr="00ED0CA2" w:rsidRDefault="00ED0CA2" w:rsidP="00ED0CA2">
      <w:pPr>
        <w:pStyle w:val="ListParagraph"/>
        <w:numPr>
          <w:ilvl w:val="0"/>
          <w:numId w:val="6"/>
        </w:numPr>
      </w:pPr>
      <w:r w:rsidRPr="00ED0CA2">
        <w:t>-25% when submitted after exercise review in class BUT before exercise solutions posted in Canvas.</w:t>
      </w:r>
    </w:p>
    <w:p w:rsidR="00ED0CA2" w:rsidRPr="00ED0CA2" w:rsidRDefault="00ED0CA2" w:rsidP="00ED0CA2">
      <w:pPr>
        <w:pStyle w:val="ListParagraph"/>
        <w:numPr>
          <w:ilvl w:val="0"/>
          <w:numId w:val="6"/>
        </w:numPr>
      </w:pPr>
      <w:r w:rsidRPr="00ED0CA2">
        <w:lastRenderedPageBreak/>
        <w:t>-50% when submitted after exercise solutions posted in Canvas.</w:t>
      </w:r>
    </w:p>
    <w:p w:rsidR="00ED0CA2" w:rsidRPr="00ED0CA2" w:rsidRDefault="00ED0CA2" w:rsidP="00ED0CA2">
      <w:pPr>
        <w:pStyle w:val="Heading1"/>
      </w:pPr>
      <w:r w:rsidRPr="00ED0CA2">
        <w:t>Text</w:t>
      </w:r>
    </w:p>
    <w:p w:rsidR="00ED0CA2" w:rsidRDefault="00ED0CA2" w:rsidP="00ED0CA2">
      <w:r w:rsidRPr="00ED0CA2">
        <w:t>Primary: Kernighan, B. </w:t>
      </w:r>
      <w:r w:rsidRPr="00ED0CA2">
        <w:rPr>
          <w:i/>
          <w:iCs/>
        </w:rPr>
        <w:t>D is for Digital</w:t>
      </w:r>
      <w:r w:rsidRPr="00ED0CA2">
        <w:t xml:space="preserve">. </w:t>
      </w:r>
      <w:proofErr w:type="gramStart"/>
      <w:r w:rsidRPr="00ED0CA2">
        <w:t>DisForDigital.net, 2011.</w:t>
      </w:r>
      <w:proofErr w:type="gramEnd"/>
      <w:r>
        <w:t xml:space="preserve"> </w:t>
      </w:r>
    </w:p>
    <w:p w:rsidR="00ED0CA2" w:rsidRPr="00ED0CA2" w:rsidRDefault="00ED0CA2" w:rsidP="00ED0CA2">
      <w:pPr>
        <w:ind w:right="-900"/>
      </w:pPr>
      <w:r w:rsidRPr="00ED0CA2">
        <w:t>Supplementary: Anderson, R. </w:t>
      </w:r>
      <w:r w:rsidRPr="00ED0CA2">
        <w:rPr>
          <w:i/>
          <w:iCs/>
        </w:rPr>
        <w:t>Security Engineering. </w:t>
      </w:r>
      <w:r>
        <w:t xml:space="preserve">Available </w:t>
      </w:r>
      <w:proofErr w:type="gramStart"/>
      <w:r>
        <w:t xml:space="preserve">at </w:t>
      </w:r>
      <w:r w:rsidRPr="00ED0CA2">
        <w:t> </w:t>
      </w:r>
      <w:proofErr w:type="gramEnd"/>
      <w:r w:rsidRPr="00ED0CA2">
        <w:fldChar w:fldCharType="begin"/>
      </w:r>
      <w:r w:rsidRPr="00ED0CA2">
        <w:instrText xml:space="preserve"> HYPERLINK "http://www.cl.cam.ac.uk/~rja14/book.html" \t "_blank" </w:instrText>
      </w:r>
      <w:r w:rsidRPr="00ED0CA2">
        <w:fldChar w:fldCharType="separate"/>
      </w:r>
      <w:r w:rsidRPr="00ED0CA2">
        <w:rPr>
          <w:color w:val="0073A7"/>
          <w:u w:val="single"/>
        </w:rPr>
        <w:t>http://www.cl.cam.ac.uk/~rja14/book.html</w:t>
      </w:r>
      <w:r w:rsidRPr="00ED0CA2">
        <w:fldChar w:fldCharType="end"/>
      </w:r>
      <w:r>
        <w:t xml:space="preserve"> </w:t>
      </w:r>
    </w:p>
    <w:p w:rsidR="00ED0CA2" w:rsidRPr="00ED0CA2" w:rsidRDefault="00ED0CA2" w:rsidP="00ED0CA2">
      <w:pPr>
        <w:pStyle w:val="Heading1"/>
      </w:pPr>
      <w:r w:rsidRPr="00ED0CA2">
        <w:t>Office Hours</w:t>
      </w:r>
    </w:p>
    <w:p w:rsidR="00ED0CA2" w:rsidRPr="00ED0CA2" w:rsidRDefault="00ED0CA2" w:rsidP="00ED0CA2">
      <w:r w:rsidRPr="00ED0CA2">
        <w:rPr>
          <w:b/>
          <w:bCs/>
        </w:rPr>
        <w:t xml:space="preserve">Carl </w:t>
      </w:r>
      <w:proofErr w:type="gramStart"/>
      <w:r w:rsidRPr="00ED0CA2">
        <w:rPr>
          <w:b/>
          <w:bCs/>
        </w:rPr>
        <w:t>Landwehr  -</w:t>
      </w:r>
      <w:proofErr w:type="gramEnd"/>
      <w:r w:rsidRPr="00ED0CA2">
        <w:rPr>
          <w:b/>
          <w:bCs/>
        </w:rPr>
        <w:t> landweca@lemoyne.edu</w:t>
      </w:r>
    </w:p>
    <w:p w:rsidR="00ED0CA2" w:rsidRPr="00ED0CA2" w:rsidRDefault="00ED0CA2" w:rsidP="00ED0CA2">
      <w:r w:rsidRPr="00ED0CA2">
        <w:t>Office Hours: Wed 12- 3pm</w:t>
      </w:r>
    </w:p>
    <w:p w:rsidR="00ED0CA2" w:rsidRPr="00ED0CA2" w:rsidRDefault="00ED0CA2" w:rsidP="00ED0CA2">
      <w:r w:rsidRPr="00ED0CA2">
        <w:rPr>
          <w:b/>
          <w:bCs/>
        </w:rPr>
        <w:t>Dave Voorhees - </w:t>
      </w:r>
      <w:hyperlink r:id="rId6" w:history="1">
        <w:r w:rsidRPr="00ED0CA2">
          <w:rPr>
            <w:b/>
            <w:bCs/>
            <w:color w:val="0073A7"/>
            <w:u w:val="single"/>
          </w:rPr>
          <w:t>voorhedp@lemoyne.edu </w:t>
        </w:r>
      </w:hyperlink>
    </w:p>
    <w:p w:rsidR="00ED0CA2" w:rsidRPr="00ED0CA2" w:rsidRDefault="00ED0CA2" w:rsidP="00ED0CA2">
      <w:r w:rsidRPr="00ED0CA2">
        <w:t xml:space="preserve">Office </w:t>
      </w:r>
      <w:proofErr w:type="spellStart"/>
      <w:r w:rsidRPr="00ED0CA2">
        <w:t>Hours</w:t>
      </w:r>
      <w:proofErr w:type="gramStart"/>
      <w:r w:rsidRPr="00ED0CA2">
        <w:t>:Mon</w:t>
      </w:r>
      <w:proofErr w:type="spellEnd"/>
      <w:proofErr w:type="gramEnd"/>
      <w:r w:rsidRPr="00ED0CA2">
        <w:t xml:space="preserve"> 9:30-10:45, 3:45-4:30; Tues 2:00-3:30; Wed 3:45-4:30; and Fri 3:00-4:00</w:t>
      </w:r>
    </w:p>
    <w:p w:rsidR="00ED0CA2" w:rsidRPr="00ED0CA2" w:rsidRDefault="00ED0CA2" w:rsidP="00ED0CA2">
      <w:r w:rsidRPr="00ED0CA2">
        <w:rPr>
          <w:b/>
          <w:bCs/>
        </w:rPr>
        <w:t>Aparna Das - dasa@lemoyne.edu</w:t>
      </w:r>
    </w:p>
    <w:p w:rsidR="00ED0CA2" w:rsidRPr="00ED0CA2" w:rsidRDefault="00ED0CA2" w:rsidP="00ED0CA2">
      <w:r w:rsidRPr="00ED0CA2">
        <w:t>Office Hours: Wed 11-12:30 pm and Friday 12:30-2pm in RH 212</w:t>
      </w:r>
    </w:p>
    <w:sectPr w:rsidR="00ED0CA2" w:rsidRPr="00ED0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93096"/>
    <w:multiLevelType w:val="hybridMultilevel"/>
    <w:tmpl w:val="41A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E7338"/>
    <w:multiLevelType w:val="multilevel"/>
    <w:tmpl w:val="DF14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56C40"/>
    <w:multiLevelType w:val="hybridMultilevel"/>
    <w:tmpl w:val="3CD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B1EA1"/>
    <w:multiLevelType w:val="multilevel"/>
    <w:tmpl w:val="91E2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D0CD2"/>
    <w:multiLevelType w:val="multilevel"/>
    <w:tmpl w:val="EA2C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F4A0A"/>
    <w:multiLevelType w:val="multilevel"/>
    <w:tmpl w:val="2A72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70"/>
    <w:rsid w:val="001D7770"/>
    <w:rsid w:val="004F6997"/>
    <w:rsid w:val="009220FB"/>
    <w:rsid w:val="0093044A"/>
    <w:rsid w:val="00E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FB"/>
  </w:style>
  <w:style w:type="paragraph" w:styleId="Heading1">
    <w:name w:val="heading 1"/>
    <w:basedOn w:val="Normal"/>
    <w:link w:val="Heading1Char"/>
    <w:uiPriority w:val="9"/>
    <w:qFormat/>
    <w:rsid w:val="00ED0C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0C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220FB"/>
    <w:pPr>
      <w:spacing w:after="0" w:line="240" w:lineRule="auto"/>
    </w:pPr>
    <w:rPr>
      <w:rFonts w:eastAsiaTheme="minorEastAsia"/>
    </w:rPr>
  </w:style>
  <w:style w:type="paragraph" w:styleId="ListParagraph">
    <w:name w:val="List Paragraph"/>
    <w:basedOn w:val="Normal"/>
    <w:uiPriority w:val="34"/>
    <w:qFormat/>
    <w:rsid w:val="009220FB"/>
    <w:pPr>
      <w:ind w:left="720"/>
      <w:contextualSpacing/>
    </w:pPr>
  </w:style>
  <w:style w:type="character" w:customStyle="1" w:styleId="Heading1Char">
    <w:name w:val="Heading 1 Char"/>
    <w:basedOn w:val="DefaultParagraphFont"/>
    <w:link w:val="Heading1"/>
    <w:uiPriority w:val="9"/>
    <w:rsid w:val="00ED0C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0CA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0CA2"/>
    <w:rPr>
      <w:color w:val="0000FF"/>
      <w:u w:val="single"/>
    </w:rPr>
  </w:style>
  <w:style w:type="character" w:customStyle="1" w:styleId="apple-converted-space">
    <w:name w:val="apple-converted-space"/>
    <w:basedOn w:val="DefaultParagraphFont"/>
    <w:rsid w:val="00ED0CA2"/>
  </w:style>
  <w:style w:type="paragraph" w:styleId="NormalWeb">
    <w:name w:val="Normal (Web)"/>
    <w:basedOn w:val="Normal"/>
    <w:uiPriority w:val="99"/>
    <w:semiHidden/>
    <w:unhideWhenUsed/>
    <w:rsid w:val="00ED0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CA2"/>
    <w:rPr>
      <w:b/>
      <w:bCs/>
    </w:rPr>
  </w:style>
  <w:style w:type="character" w:styleId="Emphasis">
    <w:name w:val="Emphasis"/>
    <w:basedOn w:val="DefaultParagraphFont"/>
    <w:uiPriority w:val="20"/>
    <w:qFormat/>
    <w:rsid w:val="00ED0C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FB"/>
  </w:style>
  <w:style w:type="paragraph" w:styleId="Heading1">
    <w:name w:val="heading 1"/>
    <w:basedOn w:val="Normal"/>
    <w:link w:val="Heading1Char"/>
    <w:uiPriority w:val="9"/>
    <w:qFormat/>
    <w:rsid w:val="00ED0C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0C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220FB"/>
    <w:pPr>
      <w:spacing w:after="0" w:line="240" w:lineRule="auto"/>
    </w:pPr>
    <w:rPr>
      <w:rFonts w:eastAsiaTheme="minorEastAsia"/>
    </w:rPr>
  </w:style>
  <w:style w:type="paragraph" w:styleId="ListParagraph">
    <w:name w:val="List Paragraph"/>
    <w:basedOn w:val="Normal"/>
    <w:uiPriority w:val="34"/>
    <w:qFormat/>
    <w:rsid w:val="009220FB"/>
    <w:pPr>
      <w:ind w:left="720"/>
      <w:contextualSpacing/>
    </w:pPr>
  </w:style>
  <w:style w:type="character" w:customStyle="1" w:styleId="Heading1Char">
    <w:name w:val="Heading 1 Char"/>
    <w:basedOn w:val="DefaultParagraphFont"/>
    <w:link w:val="Heading1"/>
    <w:uiPriority w:val="9"/>
    <w:rsid w:val="00ED0C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0CA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0CA2"/>
    <w:rPr>
      <w:color w:val="0000FF"/>
      <w:u w:val="single"/>
    </w:rPr>
  </w:style>
  <w:style w:type="character" w:customStyle="1" w:styleId="apple-converted-space">
    <w:name w:val="apple-converted-space"/>
    <w:basedOn w:val="DefaultParagraphFont"/>
    <w:rsid w:val="00ED0CA2"/>
  </w:style>
  <w:style w:type="paragraph" w:styleId="NormalWeb">
    <w:name w:val="Normal (Web)"/>
    <w:basedOn w:val="Normal"/>
    <w:uiPriority w:val="99"/>
    <w:semiHidden/>
    <w:unhideWhenUsed/>
    <w:rsid w:val="00ED0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CA2"/>
    <w:rPr>
      <w:b/>
      <w:bCs/>
    </w:rPr>
  </w:style>
  <w:style w:type="character" w:styleId="Emphasis">
    <w:name w:val="Emphasis"/>
    <w:basedOn w:val="DefaultParagraphFont"/>
    <w:uiPriority w:val="20"/>
    <w:qFormat/>
    <w:rsid w:val="00ED0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6594">
      <w:bodyDiv w:val="1"/>
      <w:marLeft w:val="0"/>
      <w:marRight w:val="0"/>
      <w:marTop w:val="0"/>
      <w:marBottom w:val="0"/>
      <w:divBdr>
        <w:top w:val="none" w:sz="0" w:space="0" w:color="auto"/>
        <w:left w:val="none" w:sz="0" w:space="0" w:color="auto"/>
        <w:bottom w:val="none" w:sz="0" w:space="0" w:color="auto"/>
        <w:right w:val="none" w:sz="0" w:space="0" w:color="auto"/>
      </w:divBdr>
      <w:divsChild>
        <w:div w:id="1788963746">
          <w:marLeft w:val="0"/>
          <w:marRight w:val="0"/>
          <w:marTop w:val="0"/>
          <w:marBottom w:val="360"/>
          <w:divBdr>
            <w:top w:val="none" w:sz="0" w:space="0" w:color="auto"/>
            <w:left w:val="none" w:sz="0" w:space="0" w:color="auto"/>
            <w:bottom w:val="none" w:sz="0" w:space="0" w:color="auto"/>
            <w:right w:val="none" w:sz="0" w:space="0" w:color="auto"/>
          </w:divBdr>
          <w:divsChild>
            <w:div w:id="516778004">
              <w:marLeft w:val="0"/>
              <w:marRight w:val="0"/>
              <w:marTop w:val="0"/>
              <w:marBottom w:val="0"/>
              <w:divBdr>
                <w:top w:val="none" w:sz="0" w:space="0" w:color="auto"/>
                <w:left w:val="none" w:sz="0" w:space="0" w:color="auto"/>
                <w:bottom w:val="none" w:sz="0" w:space="0" w:color="auto"/>
                <w:right w:val="none" w:sz="0" w:space="0" w:color="auto"/>
              </w:divBdr>
            </w:div>
          </w:divsChild>
        </w:div>
        <w:div w:id="1701512313">
          <w:marLeft w:val="0"/>
          <w:marRight w:val="0"/>
          <w:marTop w:val="0"/>
          <w:marBottom w:val="150"/>
          <w:divBdr>
            <w:top w:val="none" w:sz="0" w:space="0" w:color="auto"/>
            <w:left w:val="none" w:sz="0" w:space="0" w:color="auto"/>
            <w:bottom w:val="none" w:sz="0" w:space="0" w:color="auto"/>
            <w:right w:val="none" w:sz="0" w:space="0" w:color="auto"/>
          </w:divBdr>
        </w:div>
      </w:divsChild>
    </w:div>
    <w:div w:id="1829901049">
      <w:bodyDiv w:val="1"/>
      <w:marLeft w:val="0"/>
      <w:marRight w:val="0"/>
      <w:marTop w:val="0"/>
      <w:marBottom w:val="0"/>
      <w:divBdr>
        <w:top w:val="none" w:sz="0" w:space="0" w:color="auto"/>
        <w:left w:val="none" w:sz="0" w:space="0" w:color="auto"/>
        <w:bottom w:val="none" w:sz="0" w:space="0" w:color="auto"/>
        <w:right w:val="none" w:sz="0" w:space="0" w:color="auto"/>
      </w:divBdr>
      <w:divsChild>
        <w:div w:id="889194738">
          <w:marLeft w:val="0"/>
          <w:marRight w:val="0"/>
          <w:marTop w:val="0"/>
          <w:marBottom w:val="360"/>
          <w:divBdr>
            <w:top w:val="none" w:sz="0" w:space="0" w:color="auto"/>
            <w:left w:val="none" w:sz="0" w:space="0" w:color="auto"/>
            <w:bottom w:val="none" w:sz="0" w:space="0" w:color="auto"/>
            <w:right w:val="none" w:sz="0" w:space="0" w:color="auto"/>
          </w:divBdr>
          <w:divsChild>
            <w:div w:id="468018134">
              <w:marLeft w:val="0"/>
              <w:marRight w:val="0"/>
              <w:marTop w:val="0"/>
              <w:marBottom w:val="0"/>
              <w:divBdr>
                <w:top w:val="none" w:sz="0" w:space="0" w:color="auto"/>
                <w:left w:val="none" w:sz="0" w:space="0" w:color="auto"/>
                <w:bottom w:val="none" w:sz="0" w:space="0" w:color="auto"/>
                <w:right w:val="none" w:sz="0" w:space="0" w:color="auto"/>
              </w:divBdr>
            </w:div>
          </w:divsChild>
        </w:div>
        <w:div w:id="16500870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orhedp@lemoyn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2677</Characters>
  <Application>Microsoft Office Word</Application>
  <DocSecurity>0</DocSecurity>
  <Lines>22</Lines>
  <Paragraphs>6</Paragraphs>
  <ScaleCrop>false</ScaleCrop>
  <Company>Le Moyne College</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LeMoyne College</dc:creator>
  <cp:keywords/>
  <dc:description/>
  <cp:lastModifiedBy>LeMoyne College</cp:lastModifiedBy>
  <cp:revision>2</cp:revision>
  <dcterms:created xsi:type="dcterms:W3CDTF">2017-02-02T04:21:00Z</dcterms:created>
  <dcterms:modified xsi:type="dcterms:W3CDTF">2017-02-02T04:25:00Z</dcterms:modified>
</cp:coreProperties>
</file>